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ARRENDAMIENTO DE REMOLQUE ENTRE PARTICULARES</w:t>
      </w:r>
    </w:p>
    <w:p/>
    <w:p>
      <w:r>
        <w:rPr>
          <w:b w:val="0"/>
          <w:sz w:val="20"/>
        </w:rPr>
        <w:t>Lugar : ____________________________    Fecha : ____________________________</w:t>
      </w:r>
    </w:p>
    <w:p/>
    <w:p>
      <w:r>
        <w:rPr>
          <w:b/>
          <w:sz w:val="20"/>
        </w:rPr>
        <w:t>Datos del Arrendador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Arrendatario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Remolque Arrendado :</w:t>
      </w:r>
    </w:p>
    <w:p>
      <w:r>
        <w:rPr>
          <w:b w:val="0"/>
          <w:sz w:val="20"/>
        </w:rPr>
        <w:t>Marca/Modelo : _________________________________________________________</w:t>
      </w:r>
    </w:p>
    <w:p>
      <w:r>
        <w:rPr>
          <w:b w:val="0"/>
          <w:sz w:val="20"/>
        </w:rPr>
        <w:t>Número de matrícula : _________________________________________________</w:t>
      </w:r>
    </w:p>
    <w:p>
      <w:r>
        <w:rPr>
          <w:b w:val="0"/>
          <w:sz w:val="20"/>
        </w:rPr>
        <w:t>Número de bastidor : _________________________________________________</w:t>
      </w:r>
    </w:p>
    <w:p>
      <w:r>
        <w:rPr>
          <w:b w:val="0"/>
          <w:sz w:val="20"/>
        </w:rPr>
        <w:t>Características y estado general : _____________________________________</w:t>
      </w:r>
    </w:p>
    <w:p/>
    <w:p>
      <w:r>
        <w:rPr>
          <w:b/>
          <w:sz w:val="20"/>
        </w:rPr>
        <w:t>Duración y Precio del Arrendamiento :</w:t>
      </w:r>
    </w:p>
    <w:p>
      <w:r>
        <w:rPr>
          <w:b w:val="0"/>
          <w:sz w:val="20"/>
        </w:rPr>
        <w:t>Duración del contrato : ____________________________</w:t>
      </w:r>
    </w:p>
    <w:p>
      <w:r>
        <w:rPr>
          <w:b w:val="0"/>
          <w:sz w:val="20"/>
        </w:rPr>
        <w:t>Renta mensual : _______________ EUR</w:t>
      </w:r>
    </w:p>
    <w:p>
      <w:r>
        <w:rPr>
          <w:b w:val="0"/>
          <w:sz w:val="20"/>
        </w:rPr>
        <w:t>Forma de pago : ________________________________________________________</w:t>
      </w:r>
    </w:p>
    <w:p/>
    <w:p>
      <w:r>
        <w:rPr>
          <w:b/>
          <w:sz w:val="20"/>
        </w:rPr>
        <w:t>Cláusula 1 – Objeto del contrato</w:t>
      </w:r>
    </w:p>
    <w:p>
      <w:r>
        <w:rPr>
          <w:b w:val="0"/>
          <w:sz w:val="20"/>
        </w:rPr>
        <w:t>El arrendador cede en arrendamiento al arrendatario el remolque descrito, que se encuentra en buen estado de conservación y funcionamiento, para el uso conforme a su naturaleza y destino. El arrendatario declara conocer el estado del remolque y acepta recibirlo en las condiciones actuales.</w:t>
      </w:r>
    </w:p>
    <w:p/>
    <w:p>
      <w:r>
        <w:rPr>
          <w:b/>
          <w:sz w:val="20"/>
        </w:rPr>
        <w:t>Cláusula 2 – Duración y prórroga</w:t>
      </w:r>
    </w:p>
    <w:p>
      <w:r>
        <w:rPr>
          <w:b w:val="0"/>
          <w:sz w:val="20"/>
        </w:rPr>
        <w:t>El presente contrato tendrá la duración establecida en este documento, comenzando en la fecha de firma. Podrá ser prorrogado por acuerdo expreso de ambas partes. La finalización del contrato no exime al arrendatario de la devolución del remolque en las condiciones pactadas.</w:t>
      </w:r>
    </w:p>
    <w:p/>
    <w:p>
      <w:r>
        <w:rPr>
          <w:b/>
          <w:sz w:val="20"/>
        </w:rPr>
        <w:t>Cláusula 3 – Precio y forma de pago</w:t>
      </w:r>
    </w:p>
    <w:p>
      <w:r>
        <w:rPr>
          <w:b w:val="0"/>
          <w:sz w:val="20"/>
        </w:rPr>
        <w:t>El arrendatario se compromete a abonar la renta mensual pactada en la forma y plazos indicados. El retraso en el pago podrá generar intereses de demora conforme a lo establecido en la legislación vigente.</w:t>
      </w:r>
    </w:p>
    <w:p/>
    <w:p>
      <w:r>
        <w:rPr>
          <w:b/>
          <w:sz w:val="20"/>
        </w:rPr>
        <w:t>Cláusula 4 – Uso y conservación</w:t>
      </w:r>
    </w:p>
    <w:p>
      <w:r>
        <w:rPr>
          <w:b w:val="0"/>
          <w:sz w:val="20"/>
        </w:rPr>
        <w:t>El arrendatario se compromete a utilizar el remolque conforme a su naturaleza, con cuidado y diligencia, y a realizar las revisiones y mantenimientos ordinarios necesarios para su conservación. Queda prohibida la cesión o subarriendo a terceros sin consentimiento expreso y por escrito del arrendador.</w:t>
      </w:r>
    </w:p>
    <w:p/>
    <w:p>
      <w:r>
        <w:rPr>
          <w:b/>
          <w:sz w:val="20"/>
        </w:rPr>
        <w:t>Cláusula 5 – Responsabilidad por daños y seguros</w:t>
      </w:r>
    </w:p>
    <w:p>
      <w:r>
        <w:rPr>
          <w:b w:val="0"/>
          <w:sz w:val="20"/>
        </w:rPr>
        <w:t>El arrendatario responderá de los daños causados por uso indebido o negligencia, excluyendo el desgaste natural por uso adecuado. Será responsable de contratar y mantener vigente el seguro obligatorio y cualquier otro que sea necesario para la protección del remolque durante el período de arrendamiento.</w:t>
      </w:r>
    </w:p>
    <w:p/>
    <w:p>
      <w:r>
        <w:rPr>
          <w:b/>
          <w:sz w:val="20"/>
        </w:rPr>
        <w:t>Cláusula 6 – Devolución del remolque</w:t>
      </w:r>
    </w:p>
    <w:p>
      <w:r>
        <w:rPr>
          <w:b w:val="0"/>
          <w:sz w:val="20"/>
        </w:rPr>
        <w:t>Al término del contrato, el arrendatario devolverá el remolque en el lugar y fecha convenidos, en estado similar al recibido, salvo el desgaste por uso normal. Cualquier daño o falta será objeto de indemnización conforme a lo pactado o a la legislación aplicable.</w:t>
      </w:r>
    </w:p>
    <w:p/>
    <w:p>
      <w:r>
        <w:rPr>
          <w:b/>
          <w:sz w:val="20"/>
        </w:rPr>
        <w:t>Cláusula 7 – Resolución y causas de extinción</w:t>
      </w:r>
    </w:p>
    <w:p>
      <w:r>
        <w:rPr>
          <w:b w:val="0"/>
          <w:sz w:val="20"/>
        </w:rPr>
        <w:t>El contrato podrá resolverse por incumplimiento de cualquiera de las partes, falta de pago, o por mutuo acuerdo. La resolución anticipada no exime del pago de las cantidades debidas hasta la fecha de cese.</w:t>
      </w:r>
    </w:p>
    <w:p/>
    <w:p>
      <w:r>
        <w:rPr>
          <w:b/>
          <w:sz w:val="20"/>
        </w:rPr>
        <w:t>Cláusula 8 – Legislación aplicable y jurisdicción</w:t>
      </w:r>
    </w:p>
    <w:p>
      <w:r>
        <w:rPr>
          <w:b w:val="0"/>
          <w:sz w:val="20"/>
        </w:rPr>
        <w:t>Este contrato se regirá por la legislación española. Para cualquier controversia derivada de su interpretación o ejecución, las partes se someten a los juzgados y tribunales del domicilio del arrendador, salvo que la ley disponga otra cosa.</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https://lex-mercantil.com/modelo-contrato-alquiler-remolque-entre-particulares/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https://lex-mercantil.com</w:t>
        </w:r>
      </w:hyperlink>
    </w:p>
    <w:p>
      <w:pPr>
        <w:jc w:val="center"/>
      </w:pPr>
      <w:r>
        <w:rPr>
          <w:color w:val="808080"/>
          <w:sz w:val="20"/>
        </w:rPr>
        <w:t>Esta plantilla está destinada exclusivamente para uso personal y no comercial.</w:t>
        <w:br/>
        <w:t>En caso de distribución o publicación, es obligatorio mencionar la fuente. © lex-mercantil.com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mercantil.com/modelo-contrato-alquiler-remolque-entre-particulares/" TargetMode="External"/><Relationship Id="rId10" Type="http://schemas.openxmlformats.org/officeDocument/2006/relationships/hyperlink" Target="https://lex-mercant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