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PREVIA MUTUA DE CESIÓN DE ACTIVIDAD</w:t>
      </w:r>
    </w:p>
    <w:p/>
    <w:p/>
    <w:p>
      <w:r>
        <w:rPr>
          <w:b/>
          <w:sz w:val="20"/>
        </w:rPr>
        <w:t>Datos del trabajador/a: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_____________________________________________________________</w:t>
      </w:r>
    </w:p>
    <w:p/>
    <w:p>
      <w:r>
        <w:rPr>
          <w:b/>
          <w:sz w:val="20"/>
        </w:rPr>
        <w:t>Datos de la Mutua de Accidentes de Trabajo y Enfermedades Profesionales:</w:t>
      </w:r>
    </w:p>
    <w:p>
      <w:r>
        <w:rPr>
          <w:b w:val="0"/>
          <w:sz w:val="20"/>
        </w:rPr>
        <w:t>Nombre de la Mutua: _________________________________________________</w:t>
      </w:r>
    </w:p>
    <w:p>
      <w:r>
        <w:rPr>
          <w:b w:val="0"/>
          <w:sz w:val="20"/>
        </w:rPr>
        <w:t>Domicilio social: _____________________________________________________</w:t>
      </w:r>
    </w:p>
    <w:p>
      <w:r>
        <w:rPr>
          <w:b w:val="0"/>
          <w:sz w:val="20"/>
        </w:rPr>
        <w:t>Código de Mutua: ____________________________________________________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Primero.- Que, conforme al artículo 24.1 del Real Decreto Legislativo 8/2015, de 30 de octubre, por el que se aprueba el texto refundido de la Ley General de la Seguridad Social, y a efectos de la prestación por cese de actividad, se presenta la siguiente reclamación previa ante la Mutua de Accidentes de Trabajo y Enfermedades Profesionales.</w:t>
      </w:r>
    </w:p>
    <w:p/>
    <w:p>
      <w:r>
        <w:rPr>
          <w:b w:val="0"/>
          <w:sz w:val="20"/>
        </w:rPr>
        <w:t>Segundo.- Que el/la trabajador/a ha cesado en su actividad como consecuencia de la situación de cese de actividad que motiva esta reclamación.</w:t>
      </w:r>
    </w:p>
    <w:p/>
    <w:p>
      <w:r>
        <w:rPr>
          <w:b w:val="0"/>
          <w:sz w:val="20"/>
        </w:rPr>
        <w:t>Tercero.- Que se solicita la tramitación y reconocimiento de la prestación por cese de actividad en base a la documentación y hechos que se expondrán a continuación.</w:t>
      </w:r>
    </w:p>
    <w:p/>
    <w:p>
      <w:r>
        <w:rPr>
          <w:b/>
          <w:sz w:val="20"/>
        </w:rPr>
        <w:t>DOCUMENTACIÓN APORTADA:</w:t>
      </w:r>
    </w:p>
    <w:p>
      <w:r>
        <w:rPr>
          <w:b w:val="0"/>
          <w:sz w:val="20"/>
        </w:rPr>
        <w:t>1. Comunicación de cese de actividad.</w:t>
      </w:r>
    </w:p>
    <w:p>
      <w:r>
        <w:rPr>
          <w:b w:val="0"/>
          <w:sz w:val="20"/>
        </w:rPr>
        <w:t>2. Declaración responsable del cese de actividad.</w:t>
      </w:r>
    </w:p>
    <w:p>
      <w:r>
        <w:rPr>
          <w:b w:val="0"/>
          <w:sz w:val="20"/>
        </w:rPr>
        <w:t>3. Documentación acreditativa de la situación de cese de actividad.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Real Decreto Legislativo 8/2015, de 30 de octubre, texto refundido de la Ley General de la Seguridad Social.</w:t>
      </w:r>
    </w:p>
    <w:p>
      <w:r>
        <w:rPr>
          <w:b w:val="0"/>
          <w:sz w:val="20"/>
        </w:rPr>
        <w:t>II. Real Decreto 1543/2011, de 31 de octubre, por el que se regulan las prestaciones por cese de actividad.</w:t>
      </w:r>
    </w:p>
    <w:p>
      <w:r>
        <w:rPr>
          <w:b w:val="0"/>
          <w:sz w:val="20"/>
        </w:rPr>
        <w:t>III. Otras disposiciones y normativa aplicable en materia de Seguridad Social y Mutuas.</w:t>
      </w:r>
    </w:p>
    <w:p/>
    <w:p>
      <w:r>
        <w:rPr>
          <w:b/>
          <w:sz w:val="20"/>
        </w:rPr>
        <w:t>POR TODO ELLO, SOLICITO:</w:t>
      </w:r>
    </w:p>
    <w:p>
      <w:r>
        <w:rPr>
          <w:b w:val="0"/>
          <w:sz w:val="20"/>
        </w:rPr>
        <w:t>Que teniendo por presentada esta reclamación previa, se proceda a la valoración y reconocimiento de la prestación por cese de actividad correspondiente, conforme a la normativa vigente, y se practiquen las actuaciones necesarias para su tramitación y pago.</w:t>
      </w:r>
    </w:p>
    <w:p/>
    <w:p/>
    <w:p>
      <w:r>
        <w:rPr>
          <w:b w:val="0"/>
          <w:sz w:val="20"/>
        </w:rPr>
        <w:t>Lugar y fecha: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(Trabajador/a)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Mutua de Accidentes de Trabajo y Enfermedades Profesionales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https://lex-mercantil.com/modelo-reclamacion-previa-mutua-cese-actividad/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reclamacion-previa-mutua-cese-actividad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